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 w:val="0"/>
        <w:snapToGrid w:val="0"/>
        <w:spacing w:before="153" w:line="572" w:lineRule="atLeast"/>
        <w:ind w:firstLine="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：</w:t>
      </w:r>
    </w:p>
    <w:p>
      <w:pPr>
        <w:widowControl w:val="0"/>
        <w:snapToGrid w:val="0"/>
        <w:spacing w:before="153" w:line="572" w:lineRule="atLeast"/>
        <w:ind w:firstLine="0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</w:rPr>
        <w:t>体 检 考 生 须 知</w:t>
      </w:r>
      <w:r>
        <w:rPr>
          <w:rFonts w:hint="eastAsia" w:ascii="方正小标宋简体" w:hAnsi="方正小标宋简体" w:eastAsia="方正小标宋简体"/>
          <w:sz w:val="36"/>
          <w:szCs w:val="36"/>
        </w:rPr>
        <w:t xml:space="preserve"> </w:t>
      </w:r>
    </w:p>
    <w:p>
      <w:pPr>
        <w:widowControl w:val="0"/>
        <w:snapToGrid w:val="0"/>
        <w:spacing w:before="153" w:line="572" w:lineRule="atLeast"/>
        <w:ind w:firstLine="0"/>
        <w:jc w:val="center"/>
        <w:rPr>
          <w:rFonts w:hint="eastAsia" w:eastAsia="仿宋_GB2312"/>
          <w:sz w:val="32"/>
        </w:rPr>
      </w:pPr>
      <w:r>
        <w:rPr>
          <w:rFonts w:hint="eastAsia" w:ascii="方正小标宋简体" w:hAnsi="方正小标宋简体" w:eastAsia="方正小标宋简体"/>
          <w:sz w:val="32"/>
          <w:szCs w:val="32"/>
        </w:rPr>
        <w:t xml:space="preserve">       </w:t>
      </w:r>
    </w:p>
    <w:p>
      <w:pPr>
        <w:widowControl w:val="0"/>
        <w:snapToGrid w:val="0"/>
        <w:spacing w:line="500" w:lineRule="exact"/>
        <w:ind w:firstLine="635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为准确反映体检对象身体的真实状况，请受检者注意以下事项：</w:t>
      </w:r>
    </w:p>
    <w:p>
      <w:pPr>
        <w:widowControl w:val="0"/>
        <w:snapToGrid w:val="0"/>
        <w:spacing w:line="500" w:lineRule="exact"/>
        <w:ind w:firstLine="635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1、须到指定医院进行体检，自行在其它医疗单位的检查结果一律无效。</w:t>
      </w:r>
    </w:p>
    <w:p>
      <w:pPr>
        <w:widowControl w:val="0"/>
        <w:snapToGrid w:val="0"/>
        <w:spacing w:line="500" w:lineRule="exact"/>
        <w:ind w:firstLine="635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2、严禁弄虚作假、冒名顶替；如隐瞒病史影响体检结果的，后果自负。</w:t>
      </w:r>
    </w:p>
    <w:p>
      <w:pPr>
        <w:widowControl w:val="0"/>
        <w:snapToGrid w:val="0"/>
        <w:spacing w:line="500" w:lineRule="exact"/>
        <w:ind w:firstLine="635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3、体检表中按规定由受检者本人填写的内容，须用黑色签字笔或钢笔填写，要求字迹清楚，无涂改，要如实、逐项填齐，不能遗漏。</w:t>
      </w:r>
    </w:p>
    <w:p>
      <w:pPr>
        <w:widowControl w:val="0"/>
        <w:snapToGrid w:val="0"/>
        <w:spacing w:line="500" w:lineRule="exact"/>
        <w:ind w:firstLine="635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4、体检前一天请注意休息，勿熬夜，不要饮酒，避免剧烈运动。</w:t>
      </w:r>
    </w:p>
    <w:p>
      <w:pPr>
        <w:widowControl w:val="0"/>
        <w:snapToGrid w:val="0"/>
        <w:spacing w:line="500" w:lineRule="exact"/>
        <w:ind w:firstLine="635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5、体检当天要进行采血、B超等检查，请在受检前禁食8—12小时。</w:t>
      </w:r>
    </w:p>
    <w:p>
      <w:pPr>
        <w:widowControl w:val="0"/>
        <w:snapToGrid w:val="0"/>
        <w:spacing w:line="500" w:lineRule="exact"/>
        <w:ind w:firstLine="635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6、女性受检者月经期间请勿做妇科及尿液检查，待经期完毕后再检查；怀孕或可能已经受孕者，事先告之医护人员，勿做X光检查。</w:t>
      </w:r>
    </w:p>
    <w:p>
      <w:pPr>
        <w:widowControl w:val="0"/>
        <w:snapToGrid w:val="0"/>
        <w:spacing w:line="500" w:lineRule="exact"/>
        <w:ind w:firstLine="635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7、请配合医生认真检查所有项目，勿漏检。若自动放弃某一检查项目，视为自动弃权体检资格。</w:t>
      </w:r>
    </w:p>
    <w:p>
      <w:pPr>
        <w:widowControl w:val="0"/>
        <w:snapToGrid w:val="0"/>
        <w:spacing w:line="500" w:lineRule="exact"/>
        <w:ind w:firstLine="635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8、体检医师可根据实际需要，增加必要的相应检查、检验项目，便于准确结论。</w:t>
      </w:r>
    </w:p>
    <w:p>
      <w:pPr>
        <w:widowControl w:val="0"/>
        <w:snapToGrid w:val="0"/>
        <w:spacing w:line="540" w:lineRule="exact"/>
        <w:ind w:firstLine="635"/>
        <w:rPr>
          <w:rFonts w:hint="eastAsia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9、如对体检结果有疑义，按有关规定处理。</w:t>
      </w:r>
    </w:p>
    <w:p>
      <w:pPr>
        <w:jc w:val="center"/>
      </w:pPr>
    </w:p>
    <w:sectPr>
      <w:pgSz w:w="11906" w:h="16838"/>
      <w:pgMar w:top="1157" w:right="1800" w:bottom="476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mNmZhYzQ4YzgxMTdkY2UwNmQ4NTU3ZDUxZjRlMzMifQ=="/>
  </w:docVars>
  <w:rsids>
    <w:rsidRoot w:val="00172A27"/>
    <w:rsid w:val="00504B69"/>
    <w:rsid w:val="006950A7"/>
    <w:rsid w:val="1A2845D4"/>
    <w:rsid w:val="20024C01"/>
    <w:rsid w:val="219B540F"/>
    <w:rsid w:val="305F046D"/>
    <w:rsid w:val="307A4BD6"/>
    <w:rsid w:val="33926442"/>
    <w:rsid w:val="35DC7D20"/>
    <w:rsid w:val="3E826146"/>
    <w:rsid w:val="4BA515E9"/>
    <w:rsid w:val="67DA7386"/>
    <w:rsid w:val="6CDA13A2"/>
    <w:rsid w:val="78CF21E8"/>
    <w:rsid w:val="7BB364AD"/>
    <w:rsid w:val="7D8963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379</Words>
  <Characters>380</Characters>
  <Lines>2</Lines>
  <Paragraphs>1</Paragraphs>
  <TotalTime>9</TotalTime>
  <ScaleCrop>false</ScaleCrop>
  <LinksUpToDate>false</LinksUpToDate>
  <CharactersWithSpaces>393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2011-06-16T02:30:00Z</dcterms:created>
  <dc:creator>雨林木风</dc:creator>
  <cp:lastModifiedBy>aspire</cp:lastModifiedBy>
  <cp:lastPrinted>2019-08-14T09:48:00Z</cp:lastPrinted>
  <dcterms:modified xsi:type="dcterms:W3CDTF">2024-06-28T11:05:04Z</dcterms:modified>
  <dc:title>考 生 体 检 须 知       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A09C11D36FE048208FB067E9B9EF7E4F_13</vt:lpwstr>
  </property>
</Properties>
</file>