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2026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</w:t>
      </w:r>
      <w:bookmarkStart w:id="0" w:name="_GoBack"/>
      <w:bookmarkEnd w:id="0"/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池州职业技术学院2026年度女教职工卫生用品采购项目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6053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年度女教职工卫生用品采购（采购项目名称）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池州职业技术学院2026年度女教职工卫生用品采购项目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</w:t>
      </w:r>
      <w:r>
        <w:rPr>
          <w:rFonts w:ascii="仿宋" w:hAnsi="仿宋" w:eastAsia="仿宋" w:cs="仿宋"/>
          <w:color w:val="000000"/>
          <w:sz w:val="30"/>
          <w:szCs w:val="30"/>
        </w:rPr>
        <w:t>愿意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以费率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>        %（大写百分之      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6044034"/>
    <w:rsid w:val="17BB0776"/>
    <w:rsid w:val="19CD59BC"/>
    <w:rsid w:val="1CF653C3"/>
    <w:rsid w:val="1DAB72A4"/>
    <w:rsid w:val="1E4E1D03"/>
    <w:rsid w:val="2133509D"/>
    <w:rsid w:val="220E125D"/>
    <w:rsid w:val="241A1A21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4EC2011"/>
    <w:rsid w:val="34EC468C"/>
    <w:rsid w:val="3504472F"/>
    <w:rsid w:val="39E62997"/>
    <w:rsid w:val="3B9920DC"/>
    <w:rsid w:val="3D577053"/>
    <w:rsid w:val="3DCE20C0"/>
    <w:rsid w:val="3F3E1F31"/>
    <w:rsid w:val="3FE728BA"/>
    <w:rsid w:val="40370459"/>
    <w:rsid w:val="41BB48E2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4F322419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75E018A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4B77408"/>
    <w:rsid w:val="75FE45EA"/>
    <w:rsid w:val="76023B98"/>
    <w:rsid w:val="76B2059B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1372</Words>
  <Characters>1399</Characters>
  <Lines>0</Lines>
  <Paragraphs>0</Paragraphs>
  <TotalTime>1</TotalTime>
  <ScaleCrop>false</ScaleCrop>
  <LinksUpToDate>false</LinksUpToDate>
  <CharactersWithSpaces>1922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ATOM</cp:lastModifiedBy>
  <dcterms:modified xsi:type="dcterms:W3CDTF">2026-06-23T00:38:22Z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